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2C" w:rsidRDefault="00F6132C" w:rsidP="00F6132C">
      <w:pPr>
        <w:ind w:left="-2410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 w:cs="Arial"/>
          <w:b/>
          <w:noProof/>
          <w:sz w:val="18"/>
          <w:szCs w:val="18"/>
        </w:rPr>
        <w:drawing>
          <wp:inline distT="0" distB="0" distL="0" distR="0">
            <wp:extent cx="2409825" cy="1095375"/>
            <wp:effectExtent l="0" t="0" r="9525" b="9525"/>
            <wp:docPr id="1" name="Image 1" descr="Logo de la région académique de 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région académique de Cor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2C" w:rsidRPr="00021105" w:rsidRDefault="00F6132C" w:rsidP="00F6132C">
      <w:pPr>
        <w:ind w:left="-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shd w:val="clear" w:color="auto" w:fill="DEEAF6"/>
        </w:rPr>
        <w:t>Annexe n°4</w:t>
      </w:r>
    </w:p>
    <w:p w:rsidR="00F6132C" w:rsidRPr="00021105" w:rsidRDefault="00F6132C" w:rsidP="00F6132C">
      <w:pPr>
        <w:ind w:left="-2410"/>
        <w:rPr>
          <w:rFonts w:ascii="Arial" w:hAnsi="Arial" w:cs="Arial"/>
          <w:color w:val="000000"/>
        </w:rPr>
      </w:pPr>
    </w:p>
    <w:p w:rsidR="00F6132C" w:rsidRPr="006A45EE" w:rsidRDefault="00F6132C" w:rsidP="00F6132C">
      <w:pPr>
        <w:pStyle w:val="Default"/>
        <w:jc w:val="center"/>
        <w:rPr>
          <w:rFonts w:ascii="Marianne" w:hAnsi="Marianne"/>
          <w:b/>
          <w:bCs/>
          <w:sz w:val="18"/>
          <w:szCs w:val="18"/>
        </w:rPr>
      </w:pPr>
    </w:p>
    <w:p w:rsidR="00F6132C" w:rsidRDefault="00F6132C" w:rsidP="00F6132C">
      <w:pPr>
        <w:pStyle w:val="Default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18"/>
          <w:szCs w:val="18"/>
        </w:rPr>
        <w:tab/>
      </w:r>
      <w:r>
        <w:rPr>
          <w:rFonts w:ascii="Marianne" w:hAnsi="Marianne"/>
          <w:b/>
          <w:bCs/>
          <w:sz w:val="18"/>
          <w:szCs w:val="18"/>
        </w:rPr>
        <w:tab/>
      </w:r>
      <w:r>
        <w:rPr>
          <w:rFonts w:ascii="Marianne" w:hAnsi="Marianne"/>
          <w:b/>
          <w:bCs/>
          <w:sz w:val="18"/>
          <w:szCs w:val="18"/>
        </w:rPr>
        <w:tab/>
      </w:r>
      <w:r>
        <w:rPr>
          <w:rFonts w:ascii="Marianne" w:hAnsi="Marianne"/>
          <w:b/>
          <w:bCs/>
          <w:sz w:val="18"/>
          <w:szCs w:val="18"/>
        </w:rPr>
        <w:tab/>
      </w:r>
      <w:r>
        <w:rPr>
          <w:rFonts w:ascii="Marianne" w:hAnsi="Marianne"/>
          <w:b/>
          <w:bCs/>
          <w:sz w:val="18"/>
          <w:szCs w:val="18"/>
        </w:rPr>
        <w:tab/>
      </w:r>
      <w:r>
        <w:rPr>
          <w:rFonts w:ascii="Marianne" w:hAnsi="Marianne"/>
          <w:b/>
          <w:bCs/>
          <w:sz w:val="18"/>
          <w:szCs w:val="18"/>
        </w:rPr>
        <w:tab/>
      </w:r>
      <w:r>
        <w:rPr>
          <w:rFonts w:ascii="Marianne" w:hAnsi="Marianne"/>
          <w:b/>
          <w:bCs/>
          <w:sz w:val="18"/>
          <w:szCs w:val="18"/>
        </w:rPr>
        <w:tab/>
      </w:r>
      <w:r>
        <w:rPr>
          <w:rFonts w:ascii="Marianne" w:hAnsi="Marianne"/>
          <w:b/>
          <w:bCs/>
          <w:sz w:val="18"/>
          <w:szCs w:val="18"/>
        </w:rPr>
        <w:tab/>
      </w:r>
    </w:p>
    <w:p w:rsidR="00F6132C" w:rsidRDefault="00F6132C" w:rsidP="00F6132C">
      <w:pPr>
        <w:pStyle w:val="Default"/>
        <w:ind w:left="-2268"/>
        <w:jc w:val="center"/>
        <w:rPr>
          <w:b/>
          <w:bCs/>
        </w:rPr>
      </w:pPr>
      <w:r w:rsidRPr="00021105">
        <w:rPr>
          <w:b/>
          <w:bCs/>
        </w:rPr>
        <w:t>Ergonomie du poste de travail</w:t>
      </w:r>
    </w:p>
    <w:p w:rsidR="00F6132C" w:rsidRDefault="00F6132C" w:rsidP="00F6132C">
      <w:pPr>
        <w:pStyle w:val="Default"/>
        <w:ind w:left="-2268"/>
        <w:rPr>
          <w:sz w:val="20"/>
          <w:szCs w:val="20"/>
        </w:rPr>
      </w:pPr>
    </w:p>
    <w:p w:rsidR="00F6132C" w:rsidRDefault="00F6132C" w:rsidP="00F6132C">
      <w:pPr>
        <w:pStyle w:val="Default"/>
        <w:ind w:left="-2268"/>
        <w:rPr>
          <w:sz w:val="20"/>
          <w:szCs w:val="20"/>
        </w:rPr>
      </w:pPr>
    </w:p>
    <w:p w:rsidR="00F6132C" w:rsidRDefault="00F6132C" w:rsidP="00F6132C">
      <w:pPr>
        <w:pStyle w:val="Default"/>
        <w:ind w:left="-2268"/>
        <w:rPr>
          <w:sz w:val="20"/>
          <w:szCs w:val="20"/>
        </w:rPr>
      </w:pPr>
      <w:r w:rsidRPr="00021105">
        <w:rPr>
          <w:sz w:val="20"/>
          <w:szCs w:val="20"/>
        </w:rPr>
        <w:t xml:space="preserve">Pour assurer un meilleur confort dans le cadre du télétravail, il est </w:t>
      </w:r>
      <w:r>
        <w:rPr>
          <w:sz w:val="20"/>
          <w:szCs w:val="20"/>
        </w:rPr>
        <w:t>conseillé aux agents d’aménager</w:t>
      </w:r>
    </w:p>
    <w:p w:rsidR="00F6132C" w:rsidRPr="00021105" w:rsidRDefault="00F6132C" w:rsidP="00F6132C">
      <w:pPr>
        <w:pStyle w:val="Default"/>
        <w:ind w:left="-2268"/>
        <w:rPr>
          <w:sz w:val="20"/>
          <w:szCs w:val="20"/>
        </w:rPr>
      </w:pPr>
      <w:r w:rsidRPr="00021105">
        <w:rPr>
          <w:sz w:val="20"/>
          <w:szCs w:val="20"/>
        </w:rPr>
        <w:t xml:space="preserve">leur poste de travail à domicile en respectant les préconisations suivantes : </w:t>
      </w:r>
    </w:p>
    <w:p w:rsidR="00F6132C" w:rsidRPr="00021105" w:rsidRDefault="00F6132C" w:rsidP="00F6132C">
      <w:pPr>
        <w:pStyle w:val="Default"/>
        <w:ind w:left="-1985"/>
        <w:jc w:val="both"/>
        <w:rPr>
          <w:sz w:val="20"/>
          <w:szCs w:val="20"/>
        </w:rPr>
      </w:pPr>
    </w:p>
    <w:p w:rsidR="00F6132C" w:rsidRPr="00021105" w:rsidRDefault="00F6132C" w:rsidP="00F6132C">
      <w:pPr>
        <w:pStyle w:val="Default"/>
        <w:numPr>
          <w:ilvl w:val="0"/>
          <w:numId w:val="1"/>
        </w:numPr>
        <w:ind w:left="-1985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Disposer l’écran perpendiculairement aux fenêtres. </w:t>
      </w:r>
    </w:p>
    <w:p w:rsidR="00F6132C" w:rsidRPr="00021105" w:rsidRDefault="00F6132C" w:rsidP="00F6132C">
      <w:pPr>
        <w:pStyle w:val="Default"/>
        <w:ind w:left="-1985"/>
        <w:jc w:val="both"/>
        <w:rPr>
          <w:sz w:val="20"/>
          <w:szCs w:val="20"/>
        </w:rPr>
      </w:pPr>
    </w:p>
    <w:p w:rsidR="00F6132C" w:rsidRPr="00021105" w:rsidRDefault="00F6132C" w:rsidP="00F6132C">
      <w:pPr>
        <w:pStyle w:val="Default"/>
        <w:numPr>
          <w:ilvl w:val="0"/>
          <w:numId w:val="1"/>
        </w:numPr>
        <w:ind w:left="-1985"/>
        <w:jc w:val="both"/>
        <w:rPr>
          <w:sz w:val="20"/>
          <w:szCs w:val="20"/>
        </w:rPr>
      </w:pPr>
      <w:r w:rsidRPr="00021105">
        <w:rPr>
          <w:sz w:val="20"/>
          <w:szCs w:val="20"/>
        </w:rPr>
        <w:t>Le haut du moniteur doit être à la hauteur des yeux (excepté pour les porteurs de verres progressifs).</w:t>
      </w:r>
    </w:p>
    <w:p w:rsidR="00F6132C" w:rsidRPr="00021105" w:rsidRDefault="00F6132C" w:rsidP="00F6132C">
      <w:pPr>
        <w:pStyle w:val="Default"/>
        <w:ind w:left="-1985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 </w:t>
      </w:r>
    </w:p>
    <w:p w:rsidR="00F6132C" w:rsidRPr="00021105" w:rsidRDefault="00F6132C" w:rsidP="00F6132C">
      <w:pPr>
        <w:pStyle w:val="Default"/>
        <w:numPr>
          <w:ilvl w:val="0"/>
          <w:numId w:val="1"/>
        </w:numPr>
        <w:ind w:left="-1985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Le bord du clavier doit être à 10-15 cm du bord du plan de travail et la souris proche de l’utilisateur. </w:t>
      </w:r>
    </w:p>
    <w:p w:rsidR="00F6132C" w:rsidRPr="00021105" w:rsidRDefault="00F6132C" w:rsidP="00F6132C">
      <w:pPr>
        <w:pStyle w:val="Default"/>
        <w:ind w:left="-1985"/>
        <w:jc w:val="both"/>
        <w:rPr>
          <w:sz w:val="20"/>
          <w:szCs w:val="20"/>
        </w:rPr>
      </w:pPr>
    </w:p>
    <w:p w:rsidR="00F6132C" w:rsidRPr="00021105" w:rsidRDefault="00F6132C" w:rsidP="00F6132C">
      <w:pPr>
        <w:pStyle w:val="Default"/>
        <w:numPr>
          <w:ilvl w:val="0"/>
          <w:numId w:val="1"/>
        </w:numPr>
        <w:ind w:left="-1985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Concernant l’éclairage de l’espace de travail : </w:t>
      </w:r>
    </w:p>
    <w:p w:rsidR="00F6132C" w:rsidRPr="00021105" w:rsidRDefault="00F6132C" w:rsidP="00F6132C">
      <w:pPr>
        <w:pStyle w:val="Default"/>
        <w:numPr>
          <w:ilvl w:val="0"/>
          <w:numId w:val="3"/>
        </w:numPr>
        <w:spacing w:after="39"/>
        <w:ind w:left="-1265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S’il est direct et dirigé vers le bas, le poste de travail doit être disposé entre les luminaires. </w:t>
      </w:r>
    </w:p>
    <w:p w:rsidR="00F6132C" w:rsidRPr="00021105" w:rsidRDefault="00F6132C" w:rsidP="00F6132C">
      <w:pPr>
        <w:pStyle w:val="Default"/>
        <w:numPr>
          <w:ilvl w:val="0"/>
          <w:numId w:val="3"/>
        </w:numPr>
        <w:ind w:left="-1265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S’il est indirect et dirigé vers le haut ou vers un mur, la lumière doit être dirigée dans le voisinage immédiat du poste de travail. </w:t>
      </w:r>
    </w:p>
    <w:p w:rsidR="00F6132C" w:rsidRPr="00021105" w:rsidRDefault="00F6132C" w:rsidP="00F6132C">
      <w:pPr>
        <w:pStyle w:val="Default"/>
        <w:ind w:left="-1265"/>
        <w:jc w:val="both"/>
        <w:rPr>
          <w:sz w:val="20"/>
          <w:szCs w:val="20"/>
        </w:rPr>
      </w:pPr>
    </w:p>
    <w:p w:rsidR="00F6132C" w:rsidRPr="00021105" w:rsidRDefault="00F6132C" w:rsidP="00F6132C">
      <w:pPr>
        <w:pStyle w:val="Default"/>
        <w:numPr>
          <w:ilvl w:val="0"/>
          <w:numId w:val="2"/>
        </w:numPr>
        <w:ind w:left="-1985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Choisir un mobilier réglable autant que possible de manière à pouvoir adopter une posture proche de celle-ci : </w:t>
      </w:r>
    </w:p>
    <w:p w:rsidR="00F6132C" w:rsidRPr="00021105" w:rsidRDefault="00F6132C" w:rsidP="00F6132C">
      <w:pPr>
        <w:pStyle w:val="Default"/>
        <w:numPr>
          <w:ilvl w:val="0"/>
          <w:numId w:val="4"/>
        </w:numPr>
        <w:spacing w:after="39"/>
        <w:ind w:left="-1276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Pieds à plat sur le sol </w:t>
      </w:r>
    </w:p>
    <w:p w:rsidR="00F6132C" w:rsidRPr="00021105" w:rsidRDefault="00F6132C" w:rsidP="00F6132C">
      <w:pPr>
        <w:pStyle w:val="Default"/>
        <w:numPr>
          <w:ilvl w:val="0"/>
          <w:numId w:val="4"/>
        </w:numPr>
        <w:spacing w:after="39"/>
        <w:ind w:left="-1276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Angle du coude droit ou légèrement obtus </w:t>
      </w:r>
    </w:p>
    <w:p w:rsidR="00F6132C" w:rsidRPr="00021105" w:rsidRDefault="00F6132C" w:rsidP="00F6132C">
      <w:pPr>
        <w:pStyle w:val="Default"/>
        <w:numPr>
          <w:ilvl w:val="0"/>
          <w:numId w:val="4"/>
        </w:numPr>
        <w:spacing w:after="39"/>
        <w:ind w:left="-1276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Avant-bras proches du corps </w:t>
      </w:r>
    </w:p>
    <w:p w:rsidR="00F6132C" w:rsidRPr="00021105" w:rsidRDefault="00F6132C" w:rsidP="00F6132C">
      <w:pPr>
        <w:pStyle w:val="Default"/>
        <w:numPr>
          <w:ilvl w:val="0"/>
          <w:numId w:val="4"/>
        </w:numPr>
        <w:spacing w:after="39"/>
        <w:ind w:left="-1276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Mains dans le prolongement de l’avant-bras </w:t>
      </w:r>
    </w:p>
    <w:p w:rsidR="00F6132C" w:rsidRPr="00021105" w:rsidRDefault="00F6132C" w:rsidP="00F6132C">
      <w:pPr>
        <w:pStyle w:val="Default"/>
        <w:numPr>
          <w:ilvl w:val="0"/>
          <w:numId w:val="4"/>
        </w:numPr>
        <w:spacing w:after="39"/>
        <w:ind w:left="-1276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Dos droit ou légèrement en arrière, soutenu par le dossier. </w:t>
      </w:r>
    </w:p>
    <w:p w:rsidR="00F6132C" w:rsidRPr="00021105" w:rsidRDefault="00F6132C" w:rsidP="00F6132C">
      <w:pPr>
        <w:pStyle w:val="Default"/>
        <w:ind w:left="-1985"/>
        <w:jc w:val="both"/>
        <w:rPr>
          <w:sz w:val="20"/>
          <w:szCs w:val="20"/>
        </w:rPr>
      </w:pPr>
    </w:p>
    <w:p w:rsidR="00F6132C" w:rsidRPr="00021105" w:rsidRDefault="00F6132C" w:rsidP="00F6132C">
      <w:pPr>
        <w:pStyle w:val="Default"/>
        <w:ind w:left="-2268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Pour plus d’information sur les bons comportements à adopter dans le cadre du travail sur écran, le site de l’INRS propose une documentation fournie : </w:t>
      </w:r>
      <w:hyperlink r:id="rId6" w:history="1">
        <w:r w:rsidRPr="00021105">
          <w:rPr>
            <w:rStyle w:val="Lienhypertexte"/>
            <w:sz w:val="20"/>
            <w:szCs w:val="20"/>
          </w:rPr>
          <w:t>http://www.inrs.fr/risques/travail-ecran/ce-qu-il-faut-retenir.html</w:t>
        </w:r>
      </w:hyperlink>
    </w:p>
    <w:p w:rsidR="00F6132C" w:rsidRPr="00021105" w:rsidRDefault="00F6132C" w:rsidP="00F6132C">
      <w:pPr>
        <w:pStyle w:val="Default"/>
        <w:ind w:left="-1985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 </w:t>
      </w:r>
    </w:p>
    <w:p w:rsidR="00F6132C" w:rsidRPr="00021105" w:rsidRDefault="00F6132C" w:rsidP="00F6132C">
      <w:pPr>
        <w:pStyle w:val="Default"/>
        <w:ind w:left="-1985"/>
        <w:jc w:val="both"/>
        <w:rPr>
          <w:sz w:val="20"/>
          <w:szCs w:val="20"/>
        </w:rPr>
      </w:pPr>
    </w:p>
    <w:p w:rsidR="00F6132C" w:rsidRPr="00021105" w:rsidRDefault="00F6132C" w:rsidP="00F6132C">
      <w:pPr>
        <w:pStyle w:val="Default"/>
        <w:ind w:left="-1985"/>
        <w:jc w:val="both"/>
        <w:rPr>
          <w:sz w:val="20"/>
          <w:szCs w:val="20"/>
        </w:rPr>
      </w:pPr>
    </w:p>
    <w:p w:rsidR="00F6132C" w:rsidRPr="00021105" w:rsidRDefault="00F6132C" w:rsidP="00F6132C">
      <w:pPr>
        <w:pStyle w:val="Default"/>
        <w:ind w:left="-1985"/>
        <w:jc w:val="both"/>
        <w:rPr>
          <w:sz w:val="20"/>
          <w:szCs w:val="20"/>
        </w:rPr>
      </w:pPr>
      <w:r w:rsidRPr="00021105">
        <w:rPr>
          <w:sz w:val="20"/>
          <w:szCs w:val="20"/>
        </w:rPr>
        <w:t xml:space="preserve">Je soussigné(e), ______________________, atteste disposer d’un espace à mon domicile adapté à des conditions de travail optimales. </w:t>
      </w:r>
    </w:p>
    <w:p w:rsidR="00F6132C" w:rsidRPr="00021105" w:rsidRDefault="00F6132C" w:rsidP="00F6132C">
      <w:pPr>
        <w:pStyle w:val="Default"/>
        <w:ind w:left="-1985"/>
        <w:jc w:val="both"/>
        <w:rPr>
          <w:sz w:val="20"/>
          <w:szCs w:val="20"/>
        </w:rPr>
      </w:pPr>
    </w:p>
    <w:p w:rsidR="00F6132C" w:rsidRPr="00021105" w:rsidRDefault="00F6132C" w:rsidP="00F6132C">
      <w:pPr>
        <w:tabs>
          <w:tab w:val="left" w:pos="6804"/>
        </w:tabs>
        <w:spacing w:after="120" w:line="360" w:lineRule="auto"/>
        <w:ind w:left="-1985"/>
        <w:contextualSpacing/>
        <w:jc w:val="both"/>
        <w:rPr>
          <w:rFonts w:ascii="Arial" w:hAnsi="Arial" w:cs="Arial"/>
        </w:rPr>
      </w:pPr>
      <w:r w:rsidRPr="00021105">
        <w:rPr>
          <w:rFonts w:ascii="Arial" w:hAnsi="Arial" w:cs="Arial"/>
        </w:rPr>
        <w:tab/>
      </w:r>
    </w:p>
    <w:p w:rsidR="00F6132C" w:rsidRPr="00021105" w:rsidRDefault="00F6132C" w:rsidP="00F6132C">
      <w:pPr>
        <w:tabs>
          <w:tab w:val="left" w:pos="6804"/>
        </w:tabs>
        <w:spacing w:after="120" w:line="360" w:lineRule="auto"/>
        <w:ind w:left="-1985"/>
        <w:contextualSpacing/>
        <w:jc w:val="both"/>
        <w:rPr>
          <w:rFonts w:ascii="Arial" w:hAnsi="Arial" w:cs="Arial"/>
        </w:rPr>
      </w:pPr>
      <w:r w:rsidRPr="00021105">
        <w:rPr>
          <w:rFonts w:ascii="Arial" w:hAnsi="Arial" w:cs="Arial"/>
        </w:rPr>
        <w:t>Signature (lu et approuvé)</w:t>
      </w:r>
    </w:p>
    <w:p w:rsidR="00F6132C" w:rsidRPr="00021105" w:rsidRDefault="00F6132C" w:rsidP="00F6132C">
      <w:pPr>
        <w:ind w:left="-1985" w:right="338"/>
        <w:rPr>
          <w:rFonts w:ascii="Arial" w:hAnsi="Arial" w:cs="Arial"/>
        </w:rPr>
      </w:pPr>
    </w:p>
    <w:p w:rsidR="00F6132C" w:rsidRPr="00021105" w:rsidRDefault="00F6132C" w:rsidP="00F6132C">
      <w:pPr>
        <w:ind w:left="-1985" w:right="338"/>
        <w:rPr>
          <w:rFonts w:ascii="Arial" w:hAnsi="Arial" w:cs="Arial"/>
        </w:rPr>
      </w:pPr>
    </w:p>
    <w:p w:rsidR="00F6132C" w:rsidRPr="00021105" w:rsidRDefault="00F6132C" w:rsidP="00F6132C">
      <w:pPr>
        <w:ind w:left="-1985" w:right="338"/>
        <w:rPr>
          <w:rFonts w:ascii="Arial" w:hAnsi="Arial" w:cs="Arial"/>
        </w:rPr>
      </w:pPr>
    </w:p>
    <w:p w:rsidR="00EB797C" w:rsidRDefault="00EB797C">
      <w:bookmarkStart w:id="0" w:name="_GoBack"/>
      <w:bookmarkEnd w:id="0"/>
    </w:p>
    <w:sectPr w:rsidR="00EB797C" w:rsidSect="003052D7">
      <w:footerReference w:type="default" r:id="rId7"/>
      <w:pgSz w:w="11906" w:h="16838"/>
      <w:pgMar w:top="1134" w:right="1274" w:bottom="851" w:left="3402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C4" w:rsidRDefault="00F6132C">
    <w:pPr>
      <w:pStyle w:val="Pieddepage"/>
      <w:jc w:val="right"/>
      <w:rPr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</w:instrText>
    </w:r>
    <w:r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1</w:t>
    </w:r>
    <w:r>
      <w:rPr>
        <w:rStyle w:val="Numrodepage"/>
        <w:rFonts w:ascii="Arial" w:hAnsi="Arial" w:cs="Arial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E00"/>
    <w:multiLevelType w:val="hybridMultilevel"/>
    <w:tmpl w:val="BE1AA186"/>
    <w:lvl w:ilvl="0" w:tplc="F774CEF4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03273FF"/>
    <w:multiLevelType w:val="hybridMultilevel"/>
    <w:tmpl w:val="ACE45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5979"/>
    <w:multiLevelType w:val="hybridMultilevel"/>
    <w:tmpl w:val="60701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647E1"/>
    <w:multiLevelType w:val="hybridMultilevel"/>
    <w:tmpl w:val="7AE668F8"/>
    <w:lvl w:ilvl="0" w:tplc="F774CEF4">
      <w:start w:val="5"/>
      <w:numFmt w:val="bullet"/>
      <w:lvlText w:val="-"/>
      <w:lvlJc w:val="left"/>
      <w:pPr>
        <w:ind w:left="517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C"/>
    <w:rsid w:val="00EB797C"/>
    <w:rsid w:val="00F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B1973-406B-49E9-B087-7C82C067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2C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6132C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F61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6132C"/>
    <w:rPr>
      <w:rFonts w:ascii="Times New Roman" w:eastAsia="Times New Roman" w:hAnsi="Times New Roman" w:cs="Helvetica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F6132C"/>
  </w:style>
  <w:style w:type="paragraph" w:customStyle="1" w:styleId="Default">
    <w:name w:val="Default"/>
    <w:rsid w:val="00F61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rs.fr/risques/travail-ecran/ce-qu-il-faut-reteni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FAIRY</dc:creator>
  <cp:keywords/>
  <dc:description/>
  <cp:lastModifiedBy>Caroline FAIRY</cp:lastModifiedBy>
  <cp:revision>1</cp:revision>
  <dcterms:created xsi:type="dcterms:W3CDTF">2023-09-12T08:48:00Z</dcterms:created>
  <dcterms:modified xsi:type="dcterms:W3CDTF">2023-09-12T08:48:00Z</dcterms:modified>
</cp:coreProperties>
</file>